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33D2" w14:textId="1D5B23F0" w:rsidR="000D4530" w:rsidRPr="00DA72D4" w:rsidRDefault="00DA72D4" w:rsidP="00DA72D4">
      <w:pPr>
        <w:jc w:val="center"/>
        <w:rPr>
          <w:b/>
          <w:bCs/>
          <w:i/>
          <w:iCs/>
          <w:sz w:val="32"/>
          <w:szCs w:val="32"/>
        </w:rPr>
      </w:pPr>
      <w:r w:rsidRPr="00DA72D4">
        <w:rPr>
          <w:b/>
          <w:bCs/>
          <w:i/>
          <w:iCs/>
          <w:sz w:val="32"/>
          <w:szCs w:val="32"/>
        </w:rPr>
        <w:t>Satzung der Silvesterinitiative Rinteln e.V.</w:t>
      </w:r>
    </w:p>
    <w:p w14:paraId="28F6B71A" w14:textId="214D4B63" w:rsidR="00DA72D4" w:rsidRPr="00DA72D4" w:rsidRDefault="00DA72D4" w:rsidP="00DA72D4">
      <w:pPr>
        <w:jc w:val="center"/>
        <w:rPr>
          <w:b/>
          <w:bCs/>
          <w:sz w:val="24"/>
          <w:szCs w:val="24"/>
        </w:rPr>
      </w:pPr>
      <w:r w:rsidRPr="00DA72D4">
        <w:rPr>
          <w:b/>
          <w:bCs/>
          <w:sz w:val="24"/>
          <w:szCs w:val="24"/>
        </w:rPr>
        <w:t>§ 1 Name und Sitz</w:t>
      </w:r>
    </w:p>
    <w:p w14:paraId="3566AA04" w14:textId="590A9E89" w:rsidR="00DA72D4" w:rsidRDefault="00DA72D4" w:rsidP="00956EFA">
      <w:r>
        <w:t xml:space="preserve">Der Verein führt den Namen Silvesterinitiative Rinteln mit dem Zusatz e.V. nach Eintragung und hat seinen Sitz in Rinteln. </w:t>
      </w:r>
    </w:p>
    <w:p w14:paraId="710AF9DD" w14:textId="44B76EC8" w:rsidR="00DA72D4" w:rsidRDefault="00DA72D4" w:rsidP="00DA72D4">
      <w:pPr>
        <w:jc w:val="both"/>
      </w:pPr>
      <w:r>
        <w:t xml:space="preserve">Der Verein ist in das Vereinsregister des Amtsgerichtes Rinteln einzutragen. </w:t>
      </w:r>
    </w:p>
    <w:p w14:paraId="455515FC" w14:textId="77777777" w:rsidR="00DA72D4" w:rsidRDefault="00DA72D4"/>
    <w:p w14:paraId="69A57E72" w14:textId="0D7F2863" w:rsidR="00DA72D4" w:rsidRPr="00ED57EC" w:rsidRDefault="00DA72D4" w:rsidP="00ED57EC">
      <w:pPr>
        <w:jc w:val="center"/>
        <w:rPr>
          <w:b/>
          <w:bCs/>
          <w:sz w:val="24"/>
          <w:szCs w:val="24"/>
        </w:rPr>
      </w:pPr>
      <w:r w:rsidRPr="00ED57EC">
        <w:rPr>
          <w:b/>
          <w:bCs/>
          <w:sz w:val="24"/>
          <w:szCs w:val="24"/>
        </w:rPr>
        <w:t>§ 2 Vereinszweck</w:t>
      </w:r>
    </w:p>
    <w:p w14:paraId="508B7EBF" w14:textId="77777777" w:rsidR="00956EFA" w:rsidRDefault="00DA72D4" w:rsidP="00956EFA">
      <w:pPr>
        <w:spacing w:after="0"/>
        <w:jc w:val="both"/>
      </w:pPr>
      <w:r w:rsidRPr="00ED57EC">
        <w:rPr>
          <w:b/>
          <w:bCs/>
        </w:rPr>
        <w:t>1</w:t>
      </w:r>
      <w:r>
        <w:t xml:space="preserve"> Der Verein verfolgt ausschließlich und unmittelbar gemeinnützige und mildtätige Zwecke</w:t>
      </w:r>
    </w:p>
    <w:p w14:paraId="05E6C96C" w14:textId="7E029BA3" w:rsidR="00DA72D4" w:rsidRDefault="00DA72D4" w:rsidP="00956EFA">
      <w:pPr>
        <w:spacing w:after="0"/>
        <w:jc w:val="both"/>
      </w:pPr>
      <w:r>
        <w:t>im Sinne des Abschnitts „steuerbegünstigte Zwecke“ der Abgabenordnung.</w:t>
      </w:r>
    </w:p>
    <w:p w14:paraId="550D9985" w14:textId="77777777" w:rsidR="00956EFA" w:rsidRDefault="00956EFA" w:rsidP="00956EFA">
      <w:pPr>
        <w:spacing w:after="0"/>
        <w:jc w:val="both"/>
      </w:pPr>
    </w:p>
    <w:p w14:paraId="7DDD6E7E" w14:textId="35A277E8" w:rsidR="00DA72D4" w:rsidRDefault="00DA72D4" w:rsidP="00956EFA">
      <w:pPr>
        <w:spacing w:after="0"/>
        <w:jc w:val="both"/>
      </w:pPr>
      <w:r w:rsidRPr="00ED57EC">
        <w:rPr>
          <w:b/>
          <w:bCs/>
        </w:rPr>
        <w:t>2</w:t>
      </w:r>
      <w:r>
        <w:t xml:space="preserve"> Der Satzungszweck wird insbesondere verwirklicht durch Hilfe für Bedürftige in besonderen Notlagen in Rinteln und in der Region Schaumburg.</w:t>
      </w:r>
    </w:p>
    <w:p w14:paraId="64BF94C1" w14:textId="2CC0D8A9" w:rsidR="00956EFA" w:rsidRDefault="00DA72D4" w:rsidP="00956EFA">
      <w:pPr>
        <w:spacing w:after="0"/>
        <w:jc w:val="both"/>
      </w:pPr>
      <w:r>
        <w:t>Die Bedürftig</w:t>
      </w:r>
      <w:r w:rsidR="00956EFA">
        <w:t xml:space="preserve">keit der unterstützten Personen bestimmt </w:t>
      </w:r>
      <w:r w:rsidR="0060327A">
        <w:t xml:space="preserve">sich </w:t>
      </w:r>
      <w:r w:rsidR="00956EFA">
        <w:t xml:space="preserve">nach den Grenzen des § 53 Nr. 2 </w:t>
      </w:r>
    </w:p>
    <w:p w14:paraId="0CCDBFB5" w14:textId="78CCD2CA" w:rsidR="00DA72D4" w:rsidRDefault="00956EFA" w:rsidP="00956EFA">
      <w:pPr>
        <w:spacing w:after="0"/>
        <w:jc w:val="both"/>
      </w:pPr>
      <w:r>
        <w:t xml:space="preserve">der Abgabenordnung. </w:t>
      </w:r>
    </w:p>
    <w:p w14:paraId="2522921B" w14:textId="77777777" w:rsidR="00956EFA" w:rsidRDefault="00956EFA" w:rsidP="00956EFA">
      <w:pPr>
        <w:spacing w:after="0"/>
      </w:pPr>
    </w:p>
    <w:p w14:paraId="11794EEB" w14:textId="77E0A146" w:rsidR="00956EFA" w:rsidRDefault="00956EFA" w:rsidP="00956EFA">
      <w:pPr>
        <w:spacing w:after="0"/>
      </w:pPr>
      <w:r w:rsidRPr="00ED57EC">
        <w:rPr>
          <w:b/>
          <w:bCs/>
        </w:rPr>
        <w:t>3</w:t>
      </w:r>
      <w:r>
        <w:t xml:space="preserve"> Der Verein ist selbstlos tätig; er verfolgt</w:t>
      </w:r>
      <w:r w:rsidR="0060327A">
        <w:t xml:space="preserve"> nicht</w:t>
      </w:r>
      <w:r>
        <w:t xml:space="preserve"> in erster Linie eigenwirtschaftliche Zwecke.</w:t>
      </w:r>
    </w:p>
    <w:p w14:paraId="38A91DD1" w14:textId="77777777" w:rsidR="00956EFA" w:rsidRDefault="00956EFA" w:rsidP="00956EFA">
      <w:pPr>
        <w:spacing w:after="0"/>
      </w:pPr>
    </w:p>
    <w:p w14:paraId="2A52BF1D" w14:textId="77777777" w:rsidR="00956EFA" w:rsidRDefault="00956EFA" w:rsidP="00956EFA">
      <w:pPr>
        <w:spacing w:after="0"/>
      </w:pPr>
      <w:r w:rsidRPr="00ED57EC">
        <w:rPr>
          <w:b/>
          <w:bCs/>
        </w:rPr>
        <w:t>4</w:t>
      </w:r>
      <w:r>
        <w:t xml:space="preserve"> Mittel des Vereins dürfen nur für die satzungsgemäßen Zwecke verwendet werden. Die </w:t>
      </w:r>
    </w:p>
    <w:p w14:paraId="67771557" w14:textId="125414AF" w:rsidR="00956EFA" w:rsidRDefault="00956EFA" w:rsidP="00956EFA">
      <w:pPr>
        <w:spacing w:after="0"/>
      </w:pPr>
      <w:r>
        <w:t xml:space="preserve">Mitglieder erhalten keine Zuwendungen aus Mitteln des Vereins. </w:t>
      </w:r>
    </w:p>
    <w:p w14:paraId="38CCF1CB" w14:textId="77777777" w:rsidR="00956EFA" w:rsidRDefault="00956EFA" w:rsidP="00956EFA">
      <w:pPr>
        <w:spacing w:after="0"/>
      </w:pPr>
    </w:p>
    <w:p w14:paraId="1C2353D7" w14:textId="7A7C8994" w:rsidR="00956EFA" w:rsidRDefault="00956EFA" w:rsidP="00956EFA">
      <w:pPr>
        <w:spacing w:after="0"/>
      </w:pPr>
      <w:r>
        <w:t xml:space="preserve">Es darf keine Person durch Ausgaben, die dem Zweck der Körperschaft fremd sind oder </w:t>
      </w:r>
    </w:p>
    <w:p w14:paraId="03ED01E9" w14:textId="42C01988" w:rsidR="00956EFA" w:rsidRDefault="00956EFA" w:rsidP="00956EFA">
      <w:pPr>
        <w:spacing w:after="0"/>
      </w:pPr>
      <w:r>
        <w:t xml:space="preserve">durch unverhältnismäßig hohe Vergütungen begünstigt werden. </w:t>
      </w:r>
    </w:p>
    <w:p w14:paraId="466CFB7B" w14:textId="77777777" w:rsidR="00956EFA" w:rsidRDefault="00956EFA" w:rsidP="00956EFA">
      <w:pPr>
        <w:spacing w:after="0"/>
      </w:pPr>
    </w:p>
    <w:p w14:paraId="225B66D8" w14:textId="4FC44A64" w:rsidR="00956EFA" w:rsidRDefault="00956EFA" w:rsidP="00956EFA">
      <w:pPr>
        <w:spacing w:after="0"/>
      </w:pPr>
      <w:r w:rsidRPr="00ED57EC">
        <w:rPr>
          <w:b/>
          <w:bCs/>
        </w:rPr>
        <w:t>5</w:t>
      </w:r>
      <w:r>
        <w:t xml:space="preserve"> Namen und sonstige persönliche Daten der Bedürftigen unterliegen dem Datenschutz und </w:t>
      </w:r>
    </w:p>
    <w:p w14:paraId="56A027B5" w14:textId="054BA108" w:rsidR="00956EFA" w:rsidRDefault="0060327A" w:rsidP="00956EFA">
      <w:pPr>
        <w:spacing w:after="0"/>
      </w:pPr>
      <w:r>
        <w:t>s</w:t>
      </w:r>
      <w:r w:rsidR="00956EFA">
        <w:t xml:space="preserve">ind ohne deren schriftliche Einwilligung nicht öffentlich bekannt zu geben. </w:t>
      </w:r>
    </w:p>
    <w:p w14:paraId="64FD122E" w14:textId="129B2AAE" w:rsidR="00956EFA" w:rsidRDefault="00956EFA" w:rsidP="00956EFA">
      <w:pPr>
        <w:spacing w:after="0"/>
      </w:pPr>
      <w:r>
        <w:t xml:space="preserve">Die zu gewährende Hilfe hat unverzüglich und angemessen im Rahmen der verfügbaren </w:t>
      </w:r>
    </w:p>
    <w:p w14:paraId="3B2EE5D3" w14:textId="1556A112" w:rsidR="00956EFA" w:rsidRDefault="00956EFA" w:rsidP="00956EFA">
      <w:pPr>
        <w:spacing w:after="0"/>
      </w:pPr>
      <w:r>
        <w:t>Vereinsmittel nach Vorgabe durch den Vorstand zu erfolgen.</w:t>
      </w:r>
    </w:p>
    <w:p w14:paraId="103484E7" w14:textId="29A101A8" w:rsidR="00956EFA" w:rsidRDefault="00956EFA" w:rsidP="00956EFA">
      <w:pPr>
        <w:spacing w:after="0"/>
      </w:pPr>
      <w:r>
        <w:t xml:space="preserve">Der Nachweis der getätigten </w:t>
      </w:r>
      <w:r w:rsidR="00ED57EC">
        <w:t xml:space="preserve">Hilfe erfolgt ausschließlich durch und gegenüber dem Vorstand. </w:t>
      </w:r>
    </w:p>
    <w:p w14:paraId="1784CAB9" w14:textId="77777777" w:rsidR="00DA72D4" w:rsidRDefault="00DA72D4" w:rsidP="00DA72D4"/>
    <w:p w14:paraId="32B43B03" w14:textId="6A2538F6" w:rsidR="00ED57EC" w:rsidRPr="00ED57EC" w:rsidRDefault="00ED57EC" w:rsidP="00ED57EC">
      <w:pPr>
        <w:jc w:val="center"/>
        <w:rPr>
          <w:b/>
          <w:bCs/>
          <w:sz w:val="24"/>
          <w:szCs w:val="24"/>
        </w:rPr>
      </w:pPr>
      <w:r w:rsidRPr="00ED57EC">
        <w:rPr>
          <w:b/>
          <w:bCs/>
          <w:sz w:val="24"/>
          <w:szCs w:val="24"/>
        </w:rPr>
        <w:t>§ 3 Mitgliedschaft, Eintritt</w:t>
      </w:r>
    </w:p>
    <w:p w14:paraId="449390DC" w14:textId="49BDEB70" w:rsidR="00ED57EC" w:rsidRDefault="00ED57EC" w:rsidP="00ED57EC">
      <w:pPr>
        <w:spacing w:after="0"/>
      </w:pPr>
      <w:r w:rsidRPr="00ED57EC">
        <w:rPr>
          <w:b/>
          <w:bCs/>
        </w:rPr>
        <w:t>1</w:t>
      </w:r>
      <w:r>
        <w:t xml:space="preserve"> Mitglieder können natürliche Personen oder juristische Personen werden. Die Mitgliedschaft </w:t>
      </w:r>
    </w:p>
    <w:p w14:paraId="4E9E51EB" w14:textId="62C0A7A3" w:rsidR="00ED57EC" w:rsidRDefault="00ED57EC" w:rsidP="00ED57EC">
      <w:pPr>
        <w:spacing w:after="0"/>
      </w:pPr>
      <w:r>
        <w:t>wird durch eine schriftliche Beitrittserklärung erworben, über deren Annahme der Vorstand mit</w:t>
      </w:r>
    </w:p>
    <w:p w14:paraId="618EA845" w14:textId="05772FF4" w:rsidR="00ED57EC" w:rsidRDefault="00ED57EC" w:rsidP="00ED57EC">
      <w:pPr>
        <w:spacing w:after="0"/>
      </w:pPr>
      <w:r>
        <w:t xml:space="preserve">einfacher Mehrheit durch eine schriftliche Mitteilung entscheidet. </w:t>
      </w:r>
    </w:p>
    <w:p w14:paraId="253EEC9B" w14:textId="77777777" w:rsidR="00ED57EC" w:rsidRDefault="00ED57EC" w:rsidP="00ED57EC">
      <w:pPr>
        <w:spacing w:after="0"/>
      </w:pPr>
    </w:p>
    <w:p w14:paraId="17E8DD91" w14:textId="16D08B30" w:rsidR="00ED57EC" w:rsidRDefault="00ED57EC" w:rsidP="00ED57EC">
      <w:pPr>
        <w:spacing w:after="0"/>
      </w:pPr>
      <w:r w:rsidRPr="00ED57EC">
        <w:rPr>
          <w:b/>
          <w:bCs/>
        </w:rPr>
        <w:t>2</w:t>
      </w:r>
      <w:r>
        <w:t xml:space="preserve"> Jedes Mitglied hat ein Stimmrecht in der Mitgliederversammlung. </w:t>
      </w:r>
    </w:p>
    <w:p w14:paraId="0E72B240" w14:textId="77777777" w:rsidR="00ED57EC" w:rsidRDefault="00ED57EC" w:rsidP="00ED57EC">
      <w:pPr>
        <w:spacing w:after="0"/>
      </w:pPr>
    </w:p>
    <w:p w14:paraId="133146B4" w14:textId="77DB3073" w:rsidR="00ED57EC" w:rsidRPr="00C736B2" w:rsidRDefault="00ED57EC" w:rsidP="00C736B2">
      <w:pPr>
        <w:jc w:val="center"/>
        <w:rPr>
          <w:b/>
          <w:bCs/>
          <w:sz w:val="24"/>
          <w:szCs w:val="24"/>
        </w:rPr>
      </w:pPr>
      <w:r w:rsidRPr="00C736B2">
        <w:rPr>
          <w:b/>
          <w:bCs/>
          <w:sz w:val="24"/>
          <w:szCs w:val="24"/>
        </w:rPr>
        <w:t>§ 4 Mitgliedschaft, Verlust</w:t>
      </w:r>
    </w:p>
    <w:p w14:paraId="2D7EA4B1" w14:textId="77777777" w:rsidR="00ED57EC" w:rsidRDefault="00ED57EC" w:rsidP="00ED57EC">
      <w:pPr>
        <w:spacing w:after="0"/>
      </w:pPr>
    </w:p>
    <w:p w14:paraId="6492F5B4" w14:textId="3C88E9AB" w:rsidR="00ED57EC" w:rsidRDefault="00ED57EC" w:rsidP="00ED57EC">
      <w:pPr>
        <w:spacing w:after="0"/>
      </w:pPr>
      <w:r w:rsidRPr="00C736B2">
        <w:rPr>
          <w:b/>
          <w:bCs/>
        </w:rPr>
        <w:t>1</w:t>
      </w:r>
      <w:r>
        <w:t xml:space="preserve"> Die Mitgliedschaft endet durch Tod, schriftliche Austrittserklärung gegenüber dem Vorstand oder Ausschluss.</w:t>
      </w:r>
    </w:p>
    <w:p w14:paraId="21F0262B" w14:textId="77777777" w:rsidR="00ED57EC" w:rsidRDefault="00ED57EC" w:rsidP="00ED57EC">
      <w:pPr>
        <w:spacing w:after="0"/>
      </w:pPr>
    </w:p>
    <w:p w14:paraId="7F081AB8" w14:textId="3448F421" w:rsidR="00C736B2" w:rsidRDefault="00ED57EC" w:rsidP="00C736B2">
      <w:pPr>
        <w:spacing w:after="0"/>
      </w:pPr>
      <w:r w:rsidRPr="00C736B2">
        <w:rPr>
          <w:b/>
          <w:bCs/>
        </w:rPr>
        <w:t>2</w:t>
      </w:r>
      <w:r>
        <w:t xml:space="preserve"> Der jederzeit mögliche Austritt erfol</w:t>
      </w:r>
      <w:r w:rsidR="00C736B2">
        <w:t>gt durch eine schriftliche Erklärung an den Vorstand.</w:t>
      </w:r>
    </w:p>
    <w:p w14:paraId="063A3758" w14:textId="77777777" w:rsidR="00C736B2" w:rsidRDefault="00C736B2" w:rsidP="00C736B2">
      <w:pPr>
        <w:spacing w:after="0"/>
      </w:pPr>
    </w:p>
    <w:p w14:paraId="32035309" w14:textId="373ABC0F" w:rsidR="00C736B2" w:rsidRDefault="00C736B2" w:rsidP="00C736B2">
      <w:pPr>
        <w:spacing w:after="0"/>
      </w:pPr>
      <w:r w:rsidRPr="00C736B2">
        <w:rPr>
          <w:b/>
          <w:bCs/>
        </w:rPr>
        <w:lastRenderedPageBreak/>
        <w:t>3</w:t>
      </w:r>
      <w:r>
        <w:t xml:space="preserve"> Über den Ausschluss beschließt die Mitgliederversammlung mit einer Mehrheit von 2/3 der anwesenden Mitglieder.</w:t>
      </w:r>
    </w:p>
    <w:p w14:paraId="2AC09EBB" w14:textId="77777777" w:rsidR="00C736B2" w:rsidRDefault="00C736B2" w:rsidP="00C736B2">
      <w:pPr>
        <w:spacing w:after="0"/>
      </w:pPr>
    </w:p>
    <w:p w14:paraId="2DE37DF0" w14:textId="1D17A9B0" w:rsidR="00C736B2" w:rsidRDefault="00C736B2" w:rsidP="00C736B2">
      <w:pPr>
        <w:spacing w:after="0"/>
      </w:pPr>
      <w:r w:rsidRPr="00C736B2">
        <w:rPr>
          <w:b/>
          <w:bCs/>
        </w:rPr>
        <w:t>4</w:t>
      </w:r>
      <w:r>
        <w:t xml:space="preserve"> Mit Beendigung der Mitgliedschaft erlöschen alle Rechte und Pflichten aus dem </w:t>
      </w:r>
      <w:r w:rsidR="0097070A">
        <w:t>Mitgliedschaft Verhältnis</w:t>
      </w:r>
      <w:r>
        <w:t xml:space="preserve">. Eine Rückzahlung von Beiträgen, Sacheinlagen oder Spenden ist ausgeschlossen. </w:t>
      </w:r>
    </w:p>
    <w:p w14:paraId="28EAEDB4" w14:textId="77777777" w:rsidR="00C736B2" w:rsidRDefault="00C736B2" w:rsidP="00C736B2">
      <w:pPr>
        <w:spacing w:after="0"/>
      </w:pPr>
    </w:p>
    <w:p w14:paraId="6C4D3C60" w14:textId="77777777" w:rsidR="00C736B2" w:rsidRDefault="00C736B2" w:rsidP="00C736B2">
      <w:pPr>
        <w:spacing w:after="0"/>
      </w:pPr>
    </w:p>
    <w:p w14:paraId="53606992" w14:textId="2A404A09" w:rsidR="00C736B2" w:rsidRPr="00C736B2" w:rsidRDefault="00C736B2" w:rsidP="00C736B2">
      <w:pPr>
        <w:jc w:val="center"/>
        <w:rPr>
          <w:b/>
          <w:bCs/>
          <w:sz w:val="24"/>
          <w:szCs w:val="24"/>
        </w:rPr>
      </w:pPr>
      <w:r w:rsidRPr="00C736B2">
        <w:rPr>
          <w:b/>
          <w:bCs/>
          <w:sz w:val="24"/>
          <w:szCs w:val="24"/>
        </w:rPr>
        <w:t>§ 5 Beiträge und sonstige Pflichten</w:t>
      </w:r>
    </w:p>
    <w:p w14:paraId="6371CA25" w14:textId="77777777" w:rsidR="00C736B2" w:rsidRDefault="00C736B2" w:rsidP="00C736B2">
      <w:pPr>
        <w:spacing w:after="0"/>
      </w:pPr>
    </w:p>
    <w:p w14:paraId="7A828CB3" w14:textId="0AC82FB8" w:rsidR="00C736B2" w:rsidRDefault="00C736B2" w:rsidP="00C736B2">
      <w:pPr>
        <w:spacing w:after="0"/>
      </w:pPr>
      <w:r w:rsidRPr="00C736B2">
        <w:rPr>
          <w:b/>
          <w:bCs/>
        </w:rPr>
        <w:t xml:space="preserve">1 </w:t>
      </w:r>
      <w:r>
        <w:t>Über Höhe und Fälligkeit der Geldbeiträge beschließt die ordentliche Jahresversammlung der Mitglieder.</w:t>
      </w:r>
    </w:p>
    <w:p w14:paraId="46043BB4" w14:textId="77777777" w:rsidR="00C736B2" w:rsidRDefault="00C736B2" w:rsidP="00C736B2">
      <w:pPr>
        <w:spacing w:after="0"/>
      </w:pPr>
    </w:p>
    <w:p w14:paraId="00A3B8E5" w14:textId="68310B42" w:rsidR="00C736B2" w:rsidRDefault="00C736B2" w:rsidP="00C736B2">
      <w:pPr>
        <w:spacing w:after="0"/>
      </w:pPr>
      <w:r w:rsidRPr="00C736B2">
        <w:rPr>
          <w:b/>
          <w:bCs/>
        </w:rPr>
        <w:t>2</w:t>
      </w:r>
      <w:r>
        <w:t xml:space="preserve"> Die Mitglieder sind verpflichtet, die Ziele des Vereins nach besten Kräften zu fördern und alles zu unterlassen, was dem Vereinszweck zuwiderläuft. </w:t>
      </w:r>
    </w:p>
    <w:p w14:paraId="10F70C39" w14:textId="77777777" w:rsidR="00C736B2" w:rsidRDefault="00C736B2" w:rsidP="00C736B2">
      <w:pPr>
        <w:spacing w:after="0"/>
      </w:pPr>
    </w:p>
    <w:p w14:paraId="42F36D53" w14:textId="6CCCD9C4" w:rsidR="00C736B2" w:rsidRPr="00C736B2" w:rsidRDefault="00C736B2" w:rsidP="00C736B2">
      <w:pPr>
        <w:jc w:val="center"/>
        <w:rPr>
          <w:b/>
          <w:bCs/>
          <w:sz w:val="24"/>
          <w:szCs w:val="24"/>
        </w:rPr>
      </w:pPr>
      <w:r w:rsidRPr="00C736B2">
        <w:rPr>
          <w:b/>
          <w:bCs/>
          <w:sz w:val="24"/>
          <w:szCs w:val="24"/>
        </w:rPr>
        <w:t>§ 6 Organe und Einrichtungen</w:t>
      </w:r>
    </w:p>
    <w:p w14:paraId="53FF6798" w14:textId="77777777" w:rsidR="00C736B2" w:rsidRDefault="00C736B2" w:rsidP="00C736B2">
      <w:pPr>
        <w:spacing w:after="0"/>
      </w:pPr>
    </w:p>
    <w:p w14:paraId="1C990BB3" w14:textId="64FD6170" w:rsidR="00C736B2" w:rsidRDefault="00C736B2" w:rsidP="00C736B2">
      <w:pPr>
        <w:spacing w:after="0"/>
      </w:pPr>
      <w:r>
        <w:t>Organe des Vereins sind Vorstand und Mitgliederversammlung</w:t>
      </w:r>
    </w:p>
    <w:p w14:paraId="165985E4" w14:textId="77777777" w:rsidR="00C736B2" w:rsidRDefault="00C736B2" w:rsidP="00C736B2">
      <w:pPr>
        <w:spacing w:after="0"/>
      </w:pPr>
    </w:p>
    <w:p w14:paraId="4D8AE0A6" w14:textId="263B10B3" w:rsidR="00C736B2" w:rsidRPr="00737BAB" w:rsidRDefault="00C736B2" w:rsidP="00737BAB">
      <w:pPr>
        <w:jc w:val="center"/>
        <w:rPr>
          <w:b/>
          <w:bCs/>
          <w:sz w:val="24"/>
          <w:szCs w:val="24"/>
        </w:rPr>
      </w:pPr>
      <w:r w:rsidRPr="00737BAB">
        <w:rPr>
          <w:b/>
          <w:bCs/>
          <w:sz w:val="24"/>
          <w:szCs w:val="24"/>
        </w:rPr>
        <w:t>§ 7 Vorstand</w:t>
      </w:r>
    </w:p>
    <w:p w14:paraId="137B20BC" w14:textId="77777777" w:rsidR="00C736B2" w:rsidRDefault="00C736B2" w:rsidP="00C736B2">
      <w:pPr>
        <w:spacing w:after="0"/>
      </w:pPr>
    </w:p>
    <w:p w14:paraId="1B868AD2" w14:textId="07EF0BB4" w:rsidR="00C736B2" w:rsidRDefault="00C736B2" w:rsidP="00C736B2">
      <w:pPr>
        <w:spacing w:after="0"/>
      </w:pPr>
      <w:r w:rsidRPr="00737BAB">
        <w:rPr>
          <w:b/>
          <w:bCs/>
        </w:rPr>
        <w:t xml:space="preserve">1 </w:t>
      </w:r>
      <w:r>
        <w:t xml:space="preserve">Der Vorstand besteht aus dem Vorsitzenden, dem stellvertretenden Vorsitzenden, dem Schatzmeister und dem Schriftführer. </w:t>
      </w:r>
    </w:p>
    <w:p w14:paraId="44AF4F2F" w14:textId="77777777" w:rsidR="00C736B2" w:rsidRDefault="00C736B2" w:rsidP="00C736B2">
      <w:pPr>
        <w:spacing w:after="0"/>
      </w:pPr>
    </w:p>
    <w:p w14:paraId="33F71E20" w14:textId="5CBC5ED7" w:rsidR="00C736B2" w:rsidRDefault="00C736B2" w:rsidP="00C736B2">
      <w:pPr>
        <w:spacing w:after="0"/>
      </w:pPr>
      <w:r w:rsidRPr="00737BAB">
        <w:rPr>
          <w:b/>
          <w:bCs/>
        </w:rPr>
        <w:t>2</w:t>
      </w:r>
      <w:r>
        <w:t xml:space="preserve"> Der Verein wird gerichtlich und außergerichtlich jeweils gemeinsam durch zwei Mitglieder des Vorstandes, darunter entweder der Vorsitzende oder der stellvertretende Vorsitzende vertreten. </w:t>
      </w:r>
    </w:p>
    <w:p w14:paraId="320566AF" w14:textId="77777777" w:rsidR="00C736B2" w:rsidRDefault="00C736B2" w:rsidP="00C736B2">
      <w:pPr>
        <w:spacing w:after="0"/>
      </w:pPr>
    </w:p>
    <w:p w14:paraId="22B9E506" w14:textId="0B29CA7B" w:rsidR="00C736B2" w:rsidRDefault="00C736B2" w:rsidP="00C736B2">
      <w:pPr>
        <w:spacing w:after="0"/>
      </w:pPr>
      <w:r w:rsidRPr="00737BAB">
        <w:rPr>
          <w:b/>
          <w:bCs/>
        </w:rPr>
        <w:t>3</w:t>
      </w:r>
      <w:r>
        <w:t xml:space="preserve"> Die Wahl des Vorstandes erfolgt durch die Mitgliederversammlung auf die Dauer von zwei Jahren. Der Vorstand bleibt jedoch auch noch nach Ablauf der Amtszeit so lange im Amt, bis ein neuer Vorstand gewählt ist. Bei Ausscheiden eines Mitgliedes während der Amtszeit ist der Vorstand berechtigt, ein neues Vorstandsmitglied </w:t>
      </w:r>
      <w:r w:rsidR="00FF2FF9">
        <w:t>kommissarisch bis zur nächsten Mitgliederversammlung zu berufen.</w:t>
      </w:r>
    </w:p>
    <w:p w14:paraId="6A5CB3AC" w14:textId="77777777" w:rsidR="00FF2FF9" w:rsidRDefault="00FF2FF9" w:rsidP="00C736B2">
      <w:pPr>
        <w:spacing w:after="0"/>
      </w:pPr>
    </w:p>
    <w:p w14:paraId="396B4C4B" w14:textId="3B588DA8" w:rsidR="00FF2FF9" w:rsidRDefault="00FF2FF9" w:rsidP="00C736B2">
      <w:pPr>
        <w:spacing w:after="0"/>
      </w:pPr>
      <w:r w:rsidRPr="00737BAB">
        <w:rPr>
          <w:b/>
          <w:bCs/>
        </w:rPr>
        <w:t>4</w:t>
      </w:r>
      <w:r>
        <w:t xml:space="preserve"> Der Vorstand führt die laufenden Geschäfte des Vereins ehrenamtlich. Er gibt sich eine Geschäftsordnung. Im Vorstand obliegt die Verwaltung des Vereinsvermögens und die Ausführung der Beschlüsse der Mitgliederversammlung.</w:t>
      </w:r>
    </w:p>
    <w:p w14:paraId="4A342C28" w14:textId="77777777" w:rsidR="00FF2FF9" w:rsidRDefault="00FF2FF9" w:rsidP="00C736B2">
      <w:pPr>
        <w:spacing w:after="0"/>
      </w:pPr>
    </w:p>
    <w:p w14:paraId="57200192" w14:textId="2348783D" w:rsidR="00FF2FF9" w:rsidRDefault="00FF2FF9" w:rsidP="00C736B2">
      <w:pPr>
        <w:spacing w:after="0"/>
      </w:pPr>
      <w:r w:rsidRPr="00737BAB">
        <w:rPr>
          <w:b/>
          <w:bCs/>
        </w:rPr>
        <w:t xml:space="preserve">5 </w:t>
      </w:r>
      <w:r>
        <w:t xml:space="preserve">Der Vorstand tritt zusammen, wenn es die Gegebenheiten erfordern. Er ist Beschlussfähig, wenn die Hälfte seiner Mitglieder anwesend ist. Jedes Mitglied des Vorstandes hat eine Stimme, Beschlüsse werden mit einfacher Mehrheit der abgegebenen Stimmen gefasst. Bei Stimmengleichheit entscheidet die Stimme des ersten Vorsitzenden. </w:t>
      </w:r>
    </w:p>
    <w:p w14:paraId="5C7AA85A" w14:textId="77777777" w:rsidR="00FF2FF9" w:rsidRDefault="00FF2FF9" w:rsidP="00C736B2">
      <w:pPr>
        <w:spacing w:after="0"/>
      </w:pPr>
    </w:p>
    <w:p w14:paraId="711CDC9A" w14:textId="187C4FD0" w:rsidR="00FF2FF9" w:rsidRPr="00737BAB" w:rsidRDefault="00FF2FF9" w:rsidP="00737BAB">
      <w:pPr>
        <w:jc w:val="center"/>
        <w:rPr>
          <w:b/>
          <w:bCs/>
          <w:sz w:val="24"/>
          <w:szCs w:val="24"/>
        </w:rPr>
      </w:pPr>
      <w:r w:rsidRPr="00737BAB">
        <w:rPr>
          <w:b/>
          <w:bCs/>
          <w:sz w:val="24"/>
          <w:szCs w:val="24"/>
        </w:rPr>
        <w:t>§ 8 Mitgliederversammlung</w:t>
      </w:r>
    </w:p>
    <w:p w14:paraId="6CE8C81B" w14:textId="77777777" w:rsidR="00FF2FF9" w:rsidRDefault="00FF2FF9" w:rsidP="00C736B2">
      <w:pPr>
        <w:spacing w:after="0"/>
      </w:pPr>
    </w:p>
    <w:p w14:paraId="0C4BC1AC" w14:textId="0D9E3ABA" w:rsidR="00FF2FF9" w:rsidRDefault="00FF2FF9" w:rsidP="00C736B2">
      <w:pPr>
        <w:spacing w:after="0"/>
      </w:pPr>
      <w:r w:rsidRPr="00737BAB">
        <w:rPr>
          <w:b/>
          <w:bCs/>
        </w:rPr>
        <w:t>1</w:t>
      </w:r>
      <w:r>
        <w:t xml:space="preserve"> Die in den ersten drei Monaten jedes Jahres stattfindende ordentliche Mitgliederversammlung beschließt über die Höhe und Fälligkeit der Beiträge, die Entlastung des Vorstandes, die Wahl des </w:t>
      </w:r>
      <w:r>
        <w:lastRenderedPageBreak/>
        <w:t xml:space="preserve">Vorstandes, der Kassenprüfer und über Satzungsänderungen sowie sonstige Beschlussfassungen im Rahmen der Tagesordnung. </w:t>
      </w:r>
    </w:p>
    <w:p w14:paraId="4CBA78A9" w14:textId="77777777" w:rsidR="00737BAB" w:rsidRDefault="00737BAB" w:rsidP="00C736B2">
      <w:pPr>
        <w:spacing w:after="0"/>
      </w:pPr>
    </w:p>
    <w:p w14:paraId="6969582D" w14:textId="1DD22988" w:rsidR="00C736B2" w:rsidRDefault="00FF2FF9" w:rsidP="00C736B2">
      <w:pPr>
        <w:spacing w:after="0"/>
      </w:pPr>
      <w:r w:rsidRPr="00737BAB">
        <w:rPr>
          <w:b/>
          <w:bCs/>
        </w:rPr>
        <w:t>2</w:t>
      </w:r>
      <w:r>
        <w:t xml:space="preserve"> Die Mitgliederversammlung ist beschlussfähig, wenn wenigstens 1/3 der eingetragenen Mitglieder anwesend ist. Für den Fall, dass diese Anzahl nicht erreicht wird, kann unter Hinweis darauf am selben Tag eine weitere Mitgliederversammlung mit derselben Tagesordnung durchgeführt werden, die ohne Rücksicht auf die Zahl der </w:t>
      </w:r>
      <w:r w:rsidR="0060327A">
        <w:t>e</w:t>
      </w:r>
      <w:r>
        <w:t xml:space="preserve">rschienenen Mitglieder beschlussfähig ist, sofern dies in der Einladung mitgeteilt wird. </w:t>
      </w:r>
    </w:p>
    <w:p w14:paraId="1EC54AAE" w14:textId="77777777" w:rsidR="00FF2FF9" w:rsidRDefault="00FF2FF9" w:rsidP="00C736B2">
      <w:pPr>
        <w:spacing w:after="0"/>
      </w:pPr>
    </w:p>
    <w:p w14:paraId="4188E9D5" w14:textId="450E3F60" w:rsidR="00FF2FF9" w:rsidRDefault="00FF2FF9" w:rsidP="00C736B2">
      <w:pPr>
        <w:spacing w:after="0"/>
      </w:pPr>
      <w:r w:rsidRPr="00737BAB">
        <w:rPr>
          <w:b/>
          <w:bCs/>
        </w:rPr>
        <w:t xml:space="preserve">3 </w:t>
      </w:r>
      <w:r>
        <w:t>Beschlüsse werden mit einfacher Mehrheit der anwesenden Mitglieder gefasst, soweit in dieser Satzung nicht anderes vorgeschrieben ist.</w:t>
      </w:r>
    </w:p>
    <w:p w14:paraId="3E81CBD0" w14:textId="77777777" w:rsidR="00FF2FF9" w:rsidRDefault="00FF2FF9" w:rsidP="00C736B2">
      <w:pPr>
        <w:spacing w:after="0"/>
      </w:pPr>
    </w:p>
    <w:p w14:paraId="602383A1" w14:textId="4302FB75" w:rsidR="00FF2FF9" w:rsidRDefault="00FF2FF9" w:rsidP="00C736B2">
      <w:pPr>
        <w:spacing w:after="0"/>
      </w:pPr>
      <w:r w:rsidRPr="00737BAB">
        <w:rPr>
          <w:b/>
          <w:bCs/>
        </w:rPr>
        <w:t>4</w:t>
      </w:r>
      <w:r>
        <w:t xml:space="preserve"> </w:t>
      </w:r>
      <w:r w:rsidR="00737BAB">
        <w:t xml:space="preserve">Über die Mitgliederversammlung ist eine vom Vorsitzenden oder seinem Stellvertreter und vom Schriftführer oder von einem von der Versammlung gewählten Protokollführer zu unterzeichnende Niederschrift aufzunehmen. </w:t>
      </w:r>
    </w:p>
    <w:p w14:paraId="0D52CEC6" w14:textId="77777777" w:rsidR="00737BAB" w:rsidRDefault="00737BAB" w:rsidP="00C736B2">
      <w:pPr>
        <w:spacing w:after="0"/>
      </w:pPr>
    </w:p>
    <w:p w14:paraId="0E41821F" w14:textId="3C3D116D" w:rsidR="00737BAB" w:rsidRDefault="00737BAB" w:rsidP="00C736B2">
      <w:pPr>
        <w:spacing w:after="0"/>
      </w:pPr>
      <w:r w:rsidRPr="00737BAB">
        <w:rPr>
          <w:b/>
          <w:bCs/>
        </w:rPr>
        <w:t>5</w:t>
      </w:r>
      <w:r>
        <w:t xml:space="preserve"> Eine außerordentliche Mitgliederversammlung ist auf Verlangen eines Viertels der Mitglieder oder jederzeit durch den Vorstand einzuberufen. </w:t>
      </w:r>
    </w:p>
    <w:p w14:paraId="573FE83E" w14:textId="77777777" w:rsidR="00737BAB" w:rsidRDefault="00737BAB" w:rsidP="00C736B2">
      <w:pPr>
        <w:spacing w:after="0"/>
      </w:pPr>
    </w:p>
    <w:p w14:paraId="16A79DAF" w14:textId="04788368" w:rsidR="00737BAB" w:rsidRDefault="00737BAB" w:rsidP="00C736B2">
      <w:pPr>
        <w:spacing w:after="0"/>
      </w:pPr>
      <w:r w:rsidRPr="00737BAB">
        <w:rPr>
          <w:b/>
          <w:bCs/>
        </w:rPr>
        <w:t xml:space="preserve">6 </w:t>
      </w:r>
      <w:r>
        <w:t>Die Einberufung zu allen Mitgliederversammlungen erfolgt durch den Vorstand mit einer Frist von mindestens 10 Tagen schriftlich unter Bekanntgabe der Tagesordnung.</w:t>
      </w:r>
    </w:p>
    <w:p w14:paraId="5CCBCC32" w14:textId="77777777" w:rsidR="00737BAB" w:rsidRDefault="00737BAB" w:rsidP="00C736B2">
      <w:pPr>
        <w:spacing w:after="0"/>
      </w:pPr>
    </w:p>
    <w:p w14:paraId="6B6B3C50" w14:textId="57C8F769" w:rsidR="00737BAB" w:rsidRPr="0097070A" w:rsidRDefault="00737BAB" w:rsidP="0097070A">
      <w:pPr>
        <w:jc w:val="center"/>
        <w:rPr>
          <w:b/>
          <w:bCs/>
          <w:sz w:val="24"/>
          <w:szCs w:val="24"/>
        </w:rPr>
      </w:pPr>
      <w:r w:rsidRPr="0097070A">
        <w:rPr>
          <w:b/>
          <w:bCs/>
          <w:sz w:val="24"/>
          <w:szCs w:val="24"/>
        </w:rPr>
        <w:t>§ 10 Auflösung</w:t>
      </w:r>
    </w:p>
    <w:p w14:paraId="46398C55" w14:textId="77777777" w:rsidR="00737BAB" w:rsidRDefault="00737BAB" w:rsidP="00C736B2">
      <w:pPr>
        <w:spacing w:after="0"/>
      </w:pPr>
    </w:p>
    <w:p w14:paraId="52AA755E" w14:textId="5E35B26A" w:rsidR="00737BAB" w:rsidRDefault="00737BAB" w:rsidP="00C736B2">
      <w:pPr>
        <w:spacing w:after="0"/>
      </w:pPr>
      <w:r w:rsidRPr="0097070A">
        <w:rPr>
          <w:b/>
          <w:bCs/>
        </w:rPr>
        <w:t>1</w:t>
      </w:r>
      <w:r>
        <w:t xml:space="preserve"> Die Auflösung kann nur in einer besonderen, zu diesem Zweck mit einer Frist von zwei Wochen einzuberufenden außerordentlichen Mitgliederversammlung mit einer Mehrheit von 2/3 der anwesenden Mitglieder beschlossen werden. </w:t>
      </w:r>
    </w:p>
    <w:p w14:paraId="19DC71D0" w14:textId="77777777" w:rsidR="00737BAB" w:rsidRDefault="00737BAB" w:rsidP="00C736B2">
      <w:pPr>
        <w:spacing w:after="0"/>
      </w:pPr>
    </w:p>
    <w:p w14:paraId="594990ED" w14:textId="15F8014F" w:rsidR="00737BAB" w:rsidRDefault="00737BAB" w:rsidP="00C736B2">
      <w:pPr>
        <w:spacing w:after="0"/>
      </w:pPr>
      <w:r w:rsidRPr="0097070A">
        <w:rPr>
          <w:b/>
          <w:bCs/>
        </w:rPr>
        <w:t xml:space="preserve">2 </w:t>
      </w:r>
      <w:r>
        <w:t>Bei Auflösung oder Aufhebung des Vereins oder bei Wegfall seines bisherigen Zweckes fällt das Vermögen des Vereines an das Deutsche Rote Kreuz Ortsverein Rinteln, Klosterstr. 21 b, 31737 Rinteln, zur ausschließlichen und unmittelbaren Verwendung für die „Tafel“.</w:t>
      </w:r>
    </w:p>
    <w:p w14:paraId="2EE9BB48" w14:textId="77777777" w:rsidR="00737BAB" w:rsidRDefault="00737BAB" w:rsidP="00C736B2">
      <w:pPr>
        <w:spacing w:after="0"/>
      </w:pPr>
    </w:p>
    <w:p w14:paraId="59F94712" w14:textId="15D2A71E" w:rsidR="00737BAB" w:rsidRDefault="00737BAB" w:rsidP="00C736B2">
      <w:pPr>
        <w:spacing w:after="0"/>
      </w:pPr>
      <w:r>
        <w:t xml:space="preserve">Bei Auflösung oder Aufhebung des Vereins ist das Vermögen zu steuerbegünstigten Zwecken zu verwenden. </w:t>
      </w:r>
    </w:p>
    <w:p w14:paraId="3F063715" w14:textId="77777777" w:rsidR="00737BAB" w:rsidRDefault="00737BAB" w:rsidP="00C736B2">
      <w:pPr>
        <w:spacing w:after="0"/>
      </w:pPr>
    </w:p>
    <w:p w14:paraId="6911389C" w14:textId="6DFBD5BA" w:rsidR="00737BAB" w:rsidRDefault="00737BAB" w:rsidP="00C736B2">
      <w:pPr>
        <w:spacing w:after="0"/>
      </w:pPr>
      <w:r>
        <w:t>Beschlüsse über die künftige Verwendung des Vermögens dürfen erst nach Einwilligung des Finanzamtes ausgeführt werden.</w:t>
      </w:r>
    </w:p>
    <w:p w14:paraId="39445E44" w14:textId="77777777" w:rsidR="00737BAB" w:rsidRDefault="00737BAB" w:rsidP="00C736B2">
      <w:pPr>
        <w:spacing w:after="0"/>
      </w:pPr>
    </w:p>
    <w:p w14:paraId="71748621" w14:textId="7FDB0210" w:rsidR="00737BAB" w:rsidRDefault="00737BAB" w:rsidP="00C736B2">
      <w:pPr>
        <w:spacing w:after="0"/>
      </w:pPr>
      <w:r>
        <w:t xml:space="preserve">Rinteln, den 26.03.2003 </w:t>
      </w:r>
    </w:p>
    <w:p w14:paraId="47274E95" w14:textId="407782A3" w:rsidR="00737BAB" w:rsidRDefault="00737BAB" w:rsidP="00C736B2">
      <w:pPr>
        <w:spacing w:after="0"/>
      </w:pPr>
      <w:r>
        <w:t>Abschrift – Rinteln, den 25.02.</w:t>
      </w:r>
      <w:r w:rsidR="0097070A">
        <w:t>2025 durch</w:t>
      </w:r>
      <w:r>
        <w:t xml:space="preserve"> </w:t>
      </w:r>
      <w:proofErr w:type="spellStart"/>
      <w:r>
        <w:t>N.Schwick</w:t>
      </w:r>
      <w:proofErr w:type="spellEnd"/>
    </w:p>
    <w:p w14:paraId="61CA4707" w14:textId="77777777" w:rsidR="00737BAB" w:rsidRDefault="00737BAB" w:rsidP="00C736B2">
      <w:pPr>
        <w:spacing w:after="0"/>
      </w:pPr>
    </w:p>
    <w:p w14:paraId="1B2ED8BC" w14:textId="77777777" w:rsidR="00737BAB" w:rsidRDefault="00737BAB" w:rsidP="00C736B2">
      <w:pPr>
        <w:spacing w:after="0"/>
      </w:pPr>
    </w:p>
    <w:p w14:paraId="7A0DD55A" w14:textId="77777777" w:rsidR="00737BAB" w:rsidRDefault="00737BAB" w:rsidP="00C736B2">
      <w:pPr>
        <w:spacing w:after="0"/>
      </w:pPr>
    </w:p>
    <w:p w14:paraId="43F0C044" w14:textId="77777777" w:rsidR="00C736B2" w:rsidRDefault="00C736B2" w:rsidP="00C736B2">
      <w:pPr>
        <w:spacing w:after="0"/>
      </w:pPr>
    </w:p>
    <w:p w14:paraId="7A3EFDF2" w14:textId="77777777" w:rsidR="00ED57EC" w:rsidRDefault="00ED57EC" w:rsidP="00ED57EC">
      <w:pPr>
        <w:spacing w:after="0"/>
      </w:pPr>
    </w:p>
    <w:p w14:paraId="089DA87C" w14:textId="77777777" w:rsidR="00ED57EC" w:rsidRDefault="00ED57EC" w:rsidP="00ED57EC">
      <w:pPr>
        <w:spacing w:after="0"/>
      </w:pPr>
    </w:p>
    <w:sectPr w:rsidR="00ED57EC" w:rsidSect="0097070A">
      <w:headerReference w:type="default" r:id="rId8"/>
      <w:headerReference w:type="first" r:id="rId9"/>
      <w:footerReference w:type="first" r:id="rId10"/>
      <w:pgSz w:w="11906" w:h="16838"/>
      <w:pgMar w:top="1417" w:right="1417" w:bottom="1134" w:left="1417"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49D81" w14:textId="77777777" w:rsidR="00924D05" w:rsidRDefault="00924D05" w:rsidP="00ED57EC">
      <w:pPr>
        <w:spacing w:after="0" w:line="240" w:lineRule="auto"/>
      </w:pPr>
      <w:r>
        <w:separator/>
      </w:r>
    </w:p>
  </w:endnote>
  <w:endnote w:type="continuationSeparator" w:id="0">
    <w:p w14:paraId="44927F6D" w14:textId="77777777" w:rsidR="00924D05" w:rsidRDefault="00924D05" w:rsidP="00ED5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C574" w14:textId="44C7ADED" w:rsidR="0097070A" w:rsidRDefault="0097070A">
    <w:pPr>
      <w:pStyle w:val="Fuzeile"/>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7FC31" w14:textId="77777777" w:rsidR="00924D05" w:rsidRDefault="00924D05" w:rsidP="00ED57EC">
      <w:pPr>
        <w:spacing w:after="0" w:line="240" w:lineRule="auto"/>
      </w:pPr>
      <w:r>
        <w:separator/>
      </w:r>
    </w:p>
  </w:footnote>
  <w:footnote w:type="continuationSeparator" w:id="0">
    <w:p w14:paraId="5E16188A" w14:textId="77777777" w:rsidR="00924D05" w:rsidRDefault="00924D05" w:rsidP="00ED5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461462"/>
      <w:docPartObj>
        <w:docPartGallery w:val="Page Numbers (Top of Page)"/>
        <w:docPartUnique/>
      </w:docPartObj>
    </w:sdtPr>
    <w:sdtContent>
      <w:p w14:paraId="07D4ADD0" w14:textId="030AAB1E" w:rsidR="0097070A" w:rsidRDefault="0097070A">
        <w:pPr>
          <w:pStyle w:val="Kopfzeile"/>
        </w:pPr>
        <w:r>
          <w:fldChar w:fldCharType="begin"/>
        </w:r>
        <w:r>
          <w:instrText>PAGE   \* MERGEFORMAT</w:instrText>
        </w:r>
        <w:r>
          <w:fldChar w:fldCharType="separate"/>
        </w:r>
        <w:r>
          <w:t>2</w:t>
        </w:r>
        <w:r>
          <w:fldChar w:fldCharType="end"/>
        </w:r>
      </w:p>
    </w:sdtContent>
  </w:sdt>
  <w:p w14:paraId="41D1D7C3" w14:textId="77777777" w:rsidR="0097070A" w:rsidRDefault="009707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66F1" w14:textId="6B15F793" w:rsidR="0097070A" w:rsidRDefault="0097070A">
    <w:pPr>
      <w:pStyle w:val="Kopfzeile"/>
    </w:pP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C750B"/>
    <w:multiLevelType w:val="hybridMultilevel"/>
    <w:tmpl w:val="667062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53132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2D4"/>
    <w:rsid w:val="000D4530"/>
    <w:rsid w:val="00165F56"/>
    <w:rsid w:val="003153E7"/>
    <w:rsid w:val="003B63C4"/>
    <w:rsid w:val="003D0EAB"/>
    <w:rsid w:val="004B42EB"/>
    <w:rsid w:val="0060327A"/>
    <w:rsid w:val="00737BAB"/>
    <w:rsid w:val="00766719"/>
    <w:rsid w:val="00854A73"/>
    <w:rsid w:val="00924D05"/>
    <w:rsid w:val="00956EFA"/>
    <w:rsid w:val="0097070A"/>
    <w:rsid w:val="00C736B2"/>
    <w:rsid w:val="00CD254C"/>
    <w:rsid w:val="00DA5ED0"/>
    <w:rsid w:val="00DA72D4"/>
    <w:rsid w:val="00ED57EC"/>
    <w:rsid w:val="00F93523"/>
    <w:rsid w:val="00FF2F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F08F1"/>
  <w15:chartTrackingRefBased/>
  <w15:docId w15:val="{5F185F1C-AC06-466F-820E-64A4D353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A72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DA72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DA72D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DA72D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A72D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DA72D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A72D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A72D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A72D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72D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DA72D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DA72D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DA72D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DA72D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DA72D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72D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72D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72D4"/>
    <w:rPr>
      <w:rFonts w:eastAsiaTheme="majorEastAsia" w:cstheme="majorBidi"/>
      <w:color w:val="272727" w:themeColor="text1" w:themeTint="D8"/>
    </w:rPr>
  </w:style>
  <w:style w:type="paragraph" w:styleId="Titel">
    <w:name w:val="Title"/>
    <w:basedOn w:val="Standard"/>
    <w:next w:val="Standard"/>
    <w:link w:val="TitelZchn"/>
    <w:uiPriority w:val="10"/>
    <w:qFormat/>
    <w:rsid w:val="00DA7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A72D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72D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A72D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72D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A72D4"/>
    <w:rPr>
      <w:i/>
      <w:iCs/>
      <w:color w:val="404040" w:themeColor="text1" w:themeTint="BF"/>
    </w:rPr>
  </w:style>
  <w:style w:type="paragraph" w:styleId="Listenabsatz">
    <w:name w:val="List Paragraph"/>
    <w:basedOn w:val="Standard"/>
    <w:uiPriority w:val="34"/>
    <w:qFormat/>
    <w:rsid w:val="00DA72D4"/>
    <w:pPr>
      <w:ind w:left="720"/>
      <w:contextualSpacing/>
    </w:pPr>
  </w:style>
  <w:style w:type="character" w:styleId="IntensiveHervorhebung">
    <w:name w:val="Intense Emphasis"/>
    <w:basedOn w:val="Absatz-Standardschriftart"/>
    <w:uiPriority w:val="21"/>
    <w:qFormat/>
    <w:rsid w:val="00DA72D4"/>
    <w:rPr>
      <w:i/>
      <w:iCs/>
      <w:color w:val="2F5496" w:themeColor="accent1" w:themeShade="BF"/>
    </w:rPr>
  </w:style>
  <w:style w:type="paragraph" w:styleId="IntensivesZitat">
    <w:name w:val="Intense Quote"/>
    <w:basedOn w:val="Standard"/>
    <w:next w:val="Standard"/>
    <w:link w:val="IntensivesZitatZchn"/>
    <w:uiPriority w:val="30"/>
    <w:qFormat/>
    <w:rsid w:val="00DA7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DA72D4"/>
    <w:rPr>
      <w:i/>
      <w:iCs/>
      <w:color w:val="2F5496" w:themeColor="accent1" w:themeShade="BF"/>
    </w:rPr>
  </w:style>
  <w:style w:type="character" w:styleId="IntensiverVerweis">
    <w:name w:val="Intense Reference"/>
    <w:basedOn w:val="Absatz-Standardschriftart"/>
    <w:uiPriority w:val="32"/>
    <w:qFormat/>
    <w:rsid w:val="00DA72D4"/>
    <w:rPr>
      <w:b/>
      <w:bCs/>
      <w:smallCaps/>
      <w:color w:val="2F5496" w:themeColor="accent1" w:themeShade="BF"/>
      <w:spacing w:val="5"/>
    </w:rPr>
  </w:style>
  <w:style w:type="paragraph" w:styleId="Kopfzeile">
    <w:name w:val="header"/>
    <w:basedOn w:val="Standard"/>
    <w:link w:val="KopfzeileZchn"/>
    <w:uiPriority w:val="99"/>
    <w:unhideWhenUsed/>
    <w:rsid w:val="00ED57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57EC"/>
  </w:style>
  <w:style w:type="paragraph" w:styleId="Fuzeile">
    <w:name w:val="footer"/>
    <w:basedOn w:val="Standard"/>
    <w:link w:val="FuzeileZchn"/>
    <w:uiPriority w:val="99"/>
    <w:unhideWhenUsed/>
    <w:rsid w:val="00ED57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5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675E5-A6E7-4DBE-8B74-FE633A427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860</Words>
  <Characters>5423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Anika Schwick</dc:creator>
  <cp:keywords/>
  <dc:description/>
  <cp:lastModifiedBy>Anika Schwick</cp:lastModifiedBy>
  <cp:revision>3</cp:revision>
  <cp:lastPrinted>2025-02-26T05:56:00Z</cp:lastPrinted>
  <dcterms:created xsi:type="dcterms:W3CDTF">2025-02-25T07:45:00Z</dcterms:created>
  <dcterms:modified xsi:type="dcterms:W3CDTF">2025-02-26T06:35:00Z</dcterms:modified>
</cp:coreProperties>
</file>